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3D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包头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年劳务派遣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单位</w:t>
      </w:r>
    </w:p>
    <w:p w14:paraId="780B91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880" w:firstLineChars="200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失业保险稳岗返还申领渠道及材料</w:t>
      </w:r>
    </w:p>
    <w:p w14:paraId="637D10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CC0D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劳务派遣单位线下向参保所在地失业保险经办机构提交申报材料，通过初审的劳务派遣单位，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“内蒙古自治区人力资源和社会保障厅”网站，进入“网上办事大厅—失业保险—稳岗补贴(劳务派遣)”模块，按要求填报(或上传)相关材料，具体包括：</w:t>
      </w:r>
    </w:p>
    <w:p w14:paraId="75F511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(一)劳务派遣单位代用工单位申领的,需与用工单位共同准备以下资料：</w:t>
      </w:r>
    </w:p>
    <w:p w14:paraId="07ACDF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劳务派遣单位上年度失业保险缴费台账</w:t>
      </w:r>
    </w:p>
    <w:p w14:paraId="2BAF3A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年劳务派遣单位稳岗返还申领总表》(附件1)</w:t>
      </w:r>
    </w:p>
    <w:p w14:paraId="54213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.劳务派遣单位与用工单位订立的书面劳务派遣合同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(协议）复印件</w:t>
      </w:r>
    </w:p>
    <w:p w14:paraId="6DCA1C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劳务派遣单位上年度人员缴费明细</w:t>
      </w:r>
    </w:p>
    <w:p w14:paraId="7DA55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劳务派遣单位与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用工单位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签订的稳岗返还资金分配协议</w:t>
      </w:r>
    </w:p>
    <w:p w14:paraId="4B60E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.劳务派遣单位、实际用工单位的营业执照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开户许可证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</w:p>
    <w:p w14:paraId="54C632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其他相关资料</w:t>
      </w:r>
    </w:p>
    <w:p w14:paraId="60785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(二)劳务派遣单位申领自有员工稳岗返还(含依法开展承揽、外包业务招用的劳动者)提供以下资料：</w:t>
      </w:r>
    </w:p>
    <w:p w14:paraId="6F0405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劳务派遣单位上年度失业保险缴费台账</w:t>
      </w:r>
    </w:p>
    <w:p w14:paraId="02ABDD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年劳务派遣单位稳岗返还申领总表》(附件1)和《202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年劳务派遣单位自有员工申领表》(附件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)</w:t>
      </w:r>
    </w:p>
    <w:p w14:paraId="189674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劳务派遣单位上年度人员缴费明细</w:t>
      </w:r>
    </w:p>
    <w:p w14:paraId="5F5E50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劳务派遣单位自有员工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(含依法开展承揽、外包业务招用的劳动者)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劳动合同复印件</w:t>
      </w:r>
    </w:p>
    <w:p w14:paraId="2CA19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.劳务派遣单位营业执照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劳务派遣行政许可证及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开户许可证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复印件</w:t>
      </w:r>
    </w:p>
    <w:p w14:paraId="2F2D3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.劳务外包合同(协议)复印件</w:t>
      </w:r>
    </w:p>
    <w:p w14:paraId="7EDFF3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.其他相关资料</w:t>
      </w:r>
    </w:p>
    <w:p w14:paraId="7DF1B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劳务派遣单位收到稳岗返还资金后，应将用工单位应享受资金在15日内全额拨付至用工单位，用工单位应于收到资金15日内向劳务派遣单位出具书面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用工单位资金到账确认函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和收款凭证复印件。劳务派遣单位应当在资金到账60日内将拨付凭证、用工单位收款凭证复印件、用工单位资金到账确认函提交至申领地失业保险经办机构。</w:t>
      </w:r>
    </w:p>
    <w:p w14:paraId="3E3D91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劳务派遣单位因用工单位注销、用工单位明确拒收稳岗返还资金等特殊情形导致无法拨付资金的，劳务派遣单位应将无法拨付的资金于收到该资金60日内主动退回基金账户，并提交书面情况说明。</w:t>
      </w:r>
    </w:p>
    <w:p w14:paraId="5B141B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劳务派遣单位应建档并妥善保管稳岗返还资金拨付、使用及用工管理(包括劳务派遣协议、劳动合同、员工工资表等)资料，保存期不少于五年备查。</w:t>
      </w:r>
    </w:p>
    <w:p w14:paraId="3B5CD2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申领日期截至202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年12月31日。</w:t>
      </w:r>
    </w:p>
    <w:p w14:paraId="317A35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附件：1.202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年劳务派遣单位稳岗返还申领总表</w:t>
      </w:r>
    </w:p>
    <w:p w14:paraId="1556D2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年劳务派遣单位自有员工稳岗返还申领表</w:t>
      </w:r>
    </w:p>
    <w:p w14:paraId="19CDF9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1600" w:firstLineChars="5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.用工单位资金到账确认函</w:t>
      </w:r>
    </w:p>
    <w:p w14:paraId="54898E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6EF58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C3A88"/>
    <w:rsid w:val="4F4C3A88"/>
    <w:rsid w:val="5E43109A"/>
    <w:rsid w:val="6D3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942</Characters>
  <Lines>0</Lines>
  <Paragraphs>0</Paragraphs>
  <TotalTime>11</TotalTime>
  <ScaleCrop>false</ScaleCrop>
  <LinksUpToDate>false</LinksUpToDate>
  <CharactersWithSpaces>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2024-12-06T02:44:00Z</dcterms:created>
  <dc:creator>夕希</dc:creator>
  <cp:lastModifiedBy>夕希</cp:lastModifiedBy>
  <dcterms:modified xsi:type="dcterms:W3CDTF">2025-12-02T03:45:39Z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87C60C875D5B4F24AC5C0A9D36D10CB5_13</vt:lpwstr>
  </property>
  <property fmtid="{D5CDD505-2E9C-101B-9397-08002B2CF9AE}" pid="4" name="KSOTemplateDocerSaveRecord">
    <vt:lpwstr>eyJoZGlkIjoiN2QwNzlkMmFkNzVkZGVkYTUwNzU3OTY5MmYwODcxMWQiLCJ1c2VySWQiOiI1ODI2MzU0MzMifQ==</vt:lpwstr>
  </property>
</Properties>
</file>